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8"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0"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Erasmus + Learning Agreement</w:t>
      </w:r>
    </w:p>
    <w:p w:rsidR="00000000" w:rsidDel="00000000" w:rsidP="00000000" w:rsidRDefault="00000000" w:rsidRPr="00000000" w14:paraId="00000005">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Student Mobility for Studies</w:t>
      </w:r>
    </w:p>
    <w:tbl>
      <w:tblPr>
        <w:tblStyle w:val="Table2"/>
        <w:tblW w:w="10773.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6"/>
        <w:gridCol w:w="1574"/>
        <w:gridCol w:w="1416"/>
        <w:gridCol w:w="532"/>
        <w:gridCol w:w="1251"/>
        <w:gridCol w:w="1619"/>
        <w:gridCol w:w="670"/>
        <w:gridCol w:w="2336"/>
        <w:tblGridChange w:id="0">
          <w:tblGrid>
            <w:gridCol w:w="1376"/>
            <w:gridCol w:w="1574"/>
            <w:gridCol w:w="1416"/>
            <w:gridCol w:w="532"/>
            <w:gridCol w:w="1251"/>
            <w:gridCol w:w="1619"/>
            <w:gridCol w:w="670"/>
            <w:gridCol w:w="2336"/>
          </w:tblGrid>
        </w:tblGridChange>
      </w:tblGrid>
      <w:tr>
        <w:trPr>
          <w:cantSplit w:val="0"/>
          <w:tblHeader w:val="0"/>
        </w:trPr>
        <w:tc>
          <w:tcPr>
            <w:vMerge w:val="restart"/>
            <w:shd w:fill="d5dce4"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Student</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Last name(s)</w:t>
            </w:r>
            <w:r w:rsidDel="00000000" w:rsidR="00000000" w:rsidRPr="00000000">
              <w:rPr>
                <w:rtl w:val="0"/>
              </w:rPr>
            </w:r>
          </w:p>
        </w:tc>
        <w:tc>
          <w:tcPr>
            <w:shd w:fill="d0cece" w:val="clear"/>
            <w:vAlign w:val="bottom"/>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First name(s)</w:t>
            </w:r>
            <w:r w:rsidDel="00000000" w:rsidR="00000000" w:rsidRPr="00000000">
              <w:rPr>
                <w:rtl w:val="0"/>
              </w:rPr>
            </w:r>
          </w:p>
        </w:tc>
        <w:tc>
          <w:tcPr>
            <w:gridSpan w:val="2"/>
            <w:shd w:fill="d0cece" w:val="clear"/>
            <w:vAlign w:val="bottom"/>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Date of birth</w:t>
            </w:r>
            <w:r w:rsidDel="00000000" w:rsidR="00000000" w:rsidRPr="00000000">
              <w:rPr>
                <w:rtl w:val="0"/>
              </w:rPr>
            </w:r>
          </w:p>
        </w:tc>
        <w:tc>
          <w:tcPr>
            <w:gridSpan w:val="2"/>
            <w:shd w:fill="d0cece" w:val="clear"/>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Nationality</w:t>
            </w:r>
            <w:r w:rsidDel="00000000" w:rsidR="00000000" w:rsidRPr="00000000">
              <w:rPr>
                <w:rtl w:val="0"/>
              </w:rPr>
            </w:r>
          </w:p>
        </w:tc>
        <w:tc>
          <w:tcPr>
            <w:shd w:fill="d0cece" w:val="clear"/>
            <w:vAlign w:val="bottom"/>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Gender</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1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3">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5">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8"/>
                <w:szCs w:val="28"/>
              </w:rPr>
            </w:pPr>
            <w:r w:rsidDel="00000000" w:rsidR="00000000" w:rsidRPr="00000000">
              <w:rPr>
                <w:rtl w:val="0"/>
              </w:rPr>
            </w:r>
          </w:p>
        </w:tc>
        <w:tc>
          <w:tcPr>
            <w:gridSpan w:val="2"/>
            <w:shd w:fill="d9d9d9" w:val="clear"/>
          </w:tcPr>
          <w:p w:rsidR="00000000" w:rsidDel="00000000" w:rsidP="00000000" w:rsidRDefault="00000000" w:rsidRPr="00000000" w14:paraId="0000001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ESI</w:t>
            </w:r>
            <w:r w:rsidDel="00000000" w:rsidR="00000000" w:rsidRPr="00000000">
              <w:rPr>
                <w:rtl w:val="0"/>
              </w:rPr>
            </w:r>
          </w:p>
        </w:tc>
        <w:tc>
          <w:tcPr>
            <w:gridSpan w:val="2"/>
            <w:shd w:fill="d9d9d9" w:val="clear"/>
          </w:tcPr>
          <w:p w:rsidR="00000000" w:rsidDel="00000000" w:rsidP="00000000" w:rsidRDefault="00000000" w:rsidRPr="00000000" w14:paraId="0000001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Study cycle</w:t>
            </w:r>
            <w:r w:rsidDel="00000000" w:rsidR="00000000" w:rsidRPr="00000000">
              <w:rPr>
                <w:rtl w:val="0"/>
              </w:rPr>
            </w:r>
          </w:p>
        </w:tc>
        <w:tc>
          <w:tcPr>
            <w:gridSpan w:val="2"/>
            <w:shd w:fill="d9d9d9" w:val="clear"/>
          </w:tcPr>
          <w:p w:rsidR="00000000" w:rsidDel="00000000" w:rsidP="00000000" w:rsidRDefault="00000000" w:rsidRPr="00000000" w14:paraId="0000001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Field of education</w:t>
            </w:r>
            <w:r w:rsidDel="00000000" w:rsidR="00000000" w:rsidRPr="00000000">
              <w:rPr>
                <w:rtl w:val="0"/>
              </w:rPr>
            </w:r>
          </w:p>
          <w:p w:rsidR="00000000" w:rsidDel="00000000" w:rsidP="00000000" w:rsidRDefault="00000000" w:rsidRPr="00000000" w14:paraId="0000001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(ISCED)</w:t>
            </w:r>
            <w:r w:rsidDel="00000000" w:rsidR="00000000" w:rsidRPr="00000000">
              <w:rPr>
                <w:rtl w:val="0"/>
              </w:rPr>
            </w:r>
          </w:p>
        </w:tc>
        <w:tc>
          <w:tcPr>
            <w:shd w:fill="d9d9d9" w:val="clear"/>
          </w:tcPr>
          <w:p w:rsidR="00000000" w:rsidDel="00000000" w:rsidP="00000000" w:rsidRDefault="00000000" w:rsidRPr="00000000" w14:paraId="0000002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Field of education </w:t>
              <w:br w:type="textWrapping"/>
              <w:t xml:space="preserve">(clarification)</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shd w:fill="cccccc" w:val="clear"/>
          </w:tcPr>
          <w:p w:rsidR="00000000" w:rsidDel="00000000" w:rsidP="00000000" w:rsidRDefault="00000000" w:rsidRPr="00000000" w14:paraId="00000022">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w:t>
            </w:r>
          </w:p>
        </w:tc>
        <w:tc>
          <w:tcPr>
            <w:gridSpan w:val="2"/>
          </w:tcPr>
          <w:p w:rsidR="00000000" w:rsidDel="00000000" w:rsidP="00000000" w:rsidRDefault="00000000" w:rsidRPr="00000000" w14:paraId="0000002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color w:val="002060"/>
                <w:sz w:val="16"/>
                <w:szCs w:val="16"/>
                <w:rtl w:val="0"/>
              </w:rPr>
              <w:t xml:space="preserve">II</w:t>
            </w:r>
            <w:r w:rsidDel="00000000" w:rsidR="00000000" w:rsidRPr="00000000">
              <w:rPr>
                <w:rtl w:val="0"/>
              </w:rPr>
            </w:r>
          </w:p>
        </w:tc>
        <w:tc>
          <w:tcPr>
            <w:gridSpan w:val="2"/>
          </w:tcPr>
          <w:p w:rsidR="00000000" w:rsidDel="00000000" w:rsidP="00000000" w:rsidRDefault="00000000" w:rsidRPr="00000000" w14:paraId="0000002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0610/0611/613</w:t>
            </w:r>
          </w:p>
        </w:tc>
        <w:tc>
          <w:tcPr>
            <w:shd w:fill="b7b7b7" w:val="clear"/>
          </w:tcPr>
          <w:p w:rsidR="00000000" w:rsidDel="00000000" w:rsidP="00000000" w:rsidRDefault="00000000" w:rsidRPr="00000000" w14:paraId="0000002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b w:val="1"/>
                <w:color w:val="002060"/>
                <w:sz w:val="28"/>
                <w:szCs w:val="28"/>
                <w:rtl w:val="0"/>
              </w:rPr>
              <w:t xml:space="preserve">-</w:t>
            </w:r>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Sending Institution</w:t>
            </w:r>
            <w:r w:rsidDel="00000000" w:rsidR="00000000" w:rsidRPr="00000000">
              <w:rPr>
                <w:rtl w:val="0"/>
              </w:rPr>
            </w:r>
          </w:p>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Faculty/Department</w:t>
            </w:r>
            <w:r w:rsidDel="00000000" w:rsidR="00000000" w:rsidRPr="00000000">
              <w:rPr>
                <w:rtl w:val="0"/>
              </w:rPr>
            </w:r>
          </w:p>
        </w:tc>
        <w:tc>
          <w:tcPr>
            <w:shd w:fill="d0cece"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2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30">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33">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University of Cassino and Southern Lazio </w:t>
            </w:r>
          </w:p>
        </w:tc>
        <w:tc>
          <w:tcPr>
            <w:gridSpan w:val="2"/>
          </w:tcPr>
          <w:p w:rsidR="00000000" w:rsidDel="00000000" w:rsidP="00000000" w:rsidRDefault="00000000" w:rsidRPr="00000000" w14:paraId="00000034">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Department of Telecommunications Engineering</w:t>
            </w:r>
          </w:p>
        </w:tc>
        <w:tc>
          <w:tcPr/>
          <w:p w:rsidR="00000000" w:rsidDel="00000000" w:rsidP="00000000" w:rsidRDefault="00000000" w:rsidRPr="00000000" w14:paraId="0000003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 CASSINO01</w:t>
            </w:r>
          </w:p>
        </w:tc>
        <w:tc>
          <w:tcPr/>
          <w:p w:rsidR="00000000" w:rsidDel="00000000" w:rsidP="00000000" w:rsidRDefault="00000000" w:rsidRPr="00000000" w14:paraId="0000003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Italy</w:t>
            </w:r>
          </w:p>
        </w:tc>
        <w:tc>
          <w:tcPr>
            <w:gridSpan w:val="2"/>
          </w:tcPr>
          <w:p w:rsidR="00000000" w:rsidDel="00000000" w:rsidP="00000000" w:rsidRDefault="00000000" w:rsidRPr="00000000" w14:paraId="00000038">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Administrative:</w:t>
              <w:br w:type="textWrapping"/>
              <w:t xml:space="preserve">Dr. Stella Migliarino </w:t>
              <w:br w:type="textWrapping"/>
              <w:t xml:space="preserve">migliarino@unicas.it</w:t>
              <w:br w:type="textWrapping"/>
              <w:t xml:space="preserve">Contact teacher:</w:t>
              <w:br w:type="textWrapping"/>
              <w:t xml:space="preserve">Prof. Claudio Marrocco</w:t>
              <w:br w:type="textWrapping"/>
              <w:t xml:space="preserve">c.marrocco@unicas.it</w:t>
            </w:r>
          </w:p>
        </w:tc>
      </w:tr>
      <w:tr>
        <w:trPr>
          <w:cantSplit w:val="0"/>
          <w:tblHeader w:val="0"/>
        </w:trPr>
        <w:tc>
          <w:tcPr>
            <w:vMerge w:val="restart"/>
            <w:shd w:fill="d5dce4" w:val="clear"/>
            <w:vAlign w:val="bottom"/>
          </w:tcPr>
          <w:p w:rsidR="00000000" w:rsidDel="00000000" w:rsidP="00000000" w:rsidRDefault="00000000" w:rsidRPr="00000000" w14:paraId="0000003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Receiving Institution</w:t>
            </w: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1"/>
                <w:color w:val="000000"/>
                <w:sz w:val="16"/>
                <w:szCs w:val="16"/>
              </w:rPr>
            </w:pPr>
            <w:r w:rsidDel="00000000" w:rsidR="00000000" w:rsidRPr="00000000">
              <w:rPr>
                <w:color w:val="000000"/>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3C">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3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Faculty/Department</w:t>
            </w:r>
            <w:r w:rsidDel="00000000" w:rsidR="00000000" w:rsidRPr="00000000">
              <w:rPr>
                <w:rtl w:val="0"/>
              </w:rPr>
            </w:r>
          </w:p>
        </w:tc>
        <w:tc>
          <w:tcPr>
            <w:shd w:fill="d0cece" w:val="clear"/>
            <w:vAlign w:val="bottom"/>
          </w:tcPr>
          <w:p w:rsidR="00000000" w:rsidDel="00000000" w:rsidP="00000000" w:rsidRDefault="00000000" w:rsidRPr="00000000" w14:paraId="0000003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City </w:t>
            </w:r>
            <w:r w:rsidDel="00000000" w:rsidR="00000000" w:rsidRPr="00000000">
              <w:rPr>
                <w:rtl w:val="0"/>
              </w:rPr>
            </w:r>
          </w:p>
        </w:tc>
        <w:tc>
          <w:tcPr>
            <w:shd w:fill="d0cece" w:val="clear"/>
            <w:vAlign w:val="bottom"/>
          </w:tcPr>
          <w:p w:rsidR="00000000" w:rsidDel="00000000" w:rsidP="00000000" w:rsidRDefault="00000000" w:rsidRPr="00000000" w14:paraId="0000004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41">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44">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Technical University of Sofia</w:t>
            </w:r>
          </w:p>
        </w:tc>
        <w:tc>
          <w:tcPr>
            <w:gridSpan w:val="2"/>
          </w:tcPr>
          <w:p w:rsidR="00000000" w:rsidDel="00000000" w:rsidP="00000000" w:rsidRDefault="00000000" w:rsidRPr="00000000" w14:paraId="00000045">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c>
          <w:tcPr/>
          <w:p w:rsidR="00000000" w:rsidDel="00000000" w:rsidP="00000000" w:rsidRDefault="00000000" w:rsidRPr="00000000" w14:paraId="0000004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Sofia</w:t>
            </w:r>
          </w:p>
        </w:tc>
        <w:tc>
          <w:tcPr/>
          <w:p w:rsidR="00000000" w:rsidDel="00000000" w:rsidP="00000000" w:rsidRDefault="00000000" w:rsidRPr="00000000" w14:paraId="0000004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Bulgary</w:t>
            </w:r>
          </w:p>
        </w:tc>
        <w:tc>
          <w:tcPr>
            <w:gridSpan w:val="2"/>
          </w:tcPr>
          <w:p w:rsidR="00000000" w:rsidDel="00000000" w:rsidP="00000000" w:rsidRDefault="00000000" w:rsidRPr="00000000" w14:paraId="00000049">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r>
      <w:tr>
        <w:trPr>
          <w:cantSplit w:val="0"/>
          <w:tblHeader w:val="0"/>
        </w:trPr>
        <w:tc>
          <w:tcPr>
            <w:gridSpan w:val="8"/>
            <w:shd w:fill="d5dce4" w:val="clear"/>
            <w:vAlign w:val="bottom"/>
          </w:tcPr>
          <w:p w:rsidR="00000000" w:rsidDel="00000000" w:rsidP="00000000" w:rsidRDefault="00000000" w:rsidRPr="00000000" w14:paraId="0000004B">
            <w:pPr>
              <w:spacing w:after="120" w:line="240" w:lineRule="auto"/>
              <w:ind w:right="28"/>
              <w:jc w:val="center"/>
              <w:rPr>
                <w:rFonts w:ascii="Verdana" w:cs="Verdana" w:eastAsia="Verdana" w:hAnsi="Verdana"/>
                <w:b w:val="1"/>
                <w:color w:val="002060"/>
                <w:sz w:val="28"/>
                <w:szCs w:val="28"/>
              </w:rPr>
            </w:pPr>
            <w:r w:rsidDel="00000000" w:rsidR="00000000" w:rsidRPr="00000000">
              <w:rPr>
                <w:color w:val="000000"/>
                <w:sz w:val="16"/>
                <w:szCs w:val="16"/>
                <w:rtl w:val="0"/>
              </w:rPr>
              <w:t xml:space="preserve">The level of language competence in English that the student already has or agrees to acquire by the start of the study period is: </w:t>
              <w:br w:type="textWrapping"/>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B1 </w:t>
            </w:r>
            <w:r w:rsidDel="00000000" w:rsidR="00000000" w:rsidRPr="00000000">
              <w:rPr>
                <w:rFonts w:ascii="MS Gothic" w:cs="MS Gothic" w:eastAsia="MS Gothic" w:hAnsi="MS Gothic"/>
                <w:sz w:val="12"/>
                <w:szCs w:val="12"/>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053">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3"/>
        <w:tblW w:w="10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5245"/>
        <w:tblGridChange w:id="0">
          <w:tblGrid>
            <w:gridCol w:w="5558"/>
            <w:gridCol w:w="5245"/>
          </w:tblGrid>
        </w:tblGridChange>
      </w:tblGrid>
      <w:tr>
        <w:trPr>
          <w:cantSplit w:val="0"/>
          <w:tblHeader w:val="0"/>
        </w:trPr>
        <w:tc>
          <w:tcPr>
            <w:shd w:fill="d5dce4" w:val="clear"/>
          </w:tcPr>
          <w:p w:rsidR="00000000" w:rsidDel="00000000" w:rsidP="00000000" w:rsidRDefault="00000000" w:rsidRPr="00000000" w14:paraId="00000054">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Mobility type (select one) </w:t>
            </w:r>
            <w:r w:rsidDel="00000000" w:rsidR="00000000" w:rsidRPr="00000000">
              <w:rPr>
                <w:rtl w:val="0"/>
              </w:rPr>
            </w:r>
          </w:p>
        </w:tc>
        <w:tc>
          <w:tcPr>
            <w:shd w:fill="d5dce4" w:val="clear"/>
          </w:tcPr>
          <w:p w:rsidR="00000000" w:rsidDel="00000000" w:rsidP="00000000" w:rsidRDefault="00000000" w:rsidRPr="00000000" w14:paraId="00000055">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Estimated duration (to be confirmed by the Receiving Institution)  </w:t>
            </w:r>
            <w:r w:rsidDel="00000000" w:rsidR="00000000" w:rsidRPr="00000000">
              <w:rPr>
                <w:rtl w:val="0"/>
              </w:rPr>
            </w:r>
          </w:p>
        </w:tc>
      </w:tr>
      <w:tr>
        <w:trPr>
          <w:cantSplit w:val="0"/>
          <w:trHeight w:val="1173" w:hRule="atLeast"/>
          <w:tblHeader w:val="0"/>
        </w:trPr>
        <w:tc>
          <w:tcPr/>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Semester(s)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Virtual component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(only if applicable)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Blended mobility with short-term physical mobility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Short-term doctoral mobility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Virtual component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(only if applicable)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59">
            <w:pPr>
              <w:spacing w:after="120" w:before="120" w:line="360" w:lineRule="auto"/>
              <w:ind w:right="28"/>
              <w:rPr>
                <w:rFonts w:ascii="Calibri" w:cs="Calibri" w:eastAsia="Calibri" w:hAnsi="Calibri"/>
                <w:color w:val="000000"/>
                <w:sz w:val="16"/>
                <w:szCs w:val="16"/>
              </w:rPr>
            </w:pPr>
            <w:r w:rsidDel="00000000" w:rsidR="00000000" w:rsidRPr="00000000">
              <w:rPr>
                <w:color w:val="000000"/>
                <w:sz w:val="16"/>
                <w:szCs w:val="16"/>
                <w:rtl w:val="0"/>
              </w:rPr>
              <w:t xml:space="preserve">Planned period of the physical mobility:</w:t>
              <w:br w:type="textWrapping"/>
              <w:t xml:space="preserve">- </w:t>
            </w:r>
            <w:r w:rsidDel="00000000" w:rsidR="00000000" w:rsidRPr="00000000">
              <w:rPr>
                <w:sz w:val="16"/>
                <w:szCs w:val="16"/>
                <w:rtl w:val="0"/>
              </w:rPr>
              <w:t xml:space="preserve">November </w:t>
            </w:r>
            <w:r w:rsidDel="00000000" w:rsidR="00000000" w:rsidRPr="00000000">
              <w:rPr>
                <w:color w:val="000000"/>
                <w:sz w:val="16"/>
                <w:szCs w:val="16"/>
                <w:rtl w:val="0"/>
              </w:rPr>
              <w:t xml:space="preserve">2024 (dates to defin</w:t>
            </w:r>
            <w:r w:rsidDel="00000000" w:rsidR="00000000" w:rsidRPr="00000000">
              <w:rPr>
                <w:sz w:val="16"/>
                <w:szCs w:val="16"/>
                <w:rtl w:val="0"/>
              </w:rPr>
              <w:t xml:space="preserve">e)</w:t>
            </w:r>
            <w:r w:rsidDel="00000000" w:rsidR="00000000" w:rsidRPr="00000000">
              <w:rPr>
                <w:rtl w:val="0"/>
              </w:rPr>
            </w:r>
          </w:p>
        </w:tc>
      </w:tr>
    </w:tbl>
    <w:p w:rsidR="00000000" w:rsidDel="00000000" w:rsidP="00000000" w:rsidRDefault="00000000" w:rsidRPr="00000000" w14:paraId="0000005A">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and recognition</w:t>
      </w:r>
    </w:p>
    <w:p w:rsidR="00000000" w:rsidDel="00000000" w:rsidP="00000000" w:rsidRDefault="00000000" w:rsidRPr="00000000" w14:paraId="0000005B">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Blended mobility with short-term physical mobility</w:t>
      </w:r>
    </w:p>
    <w:tbl>
      <w:tblPr>
        <w:tblStyle w:val="Table4"/>
        <w:tblW w:w="103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0"/>
        <w:gridCol w:w="3125.0000000000005"/>
        <w:gridCol w:w="1185"/>
        <w:gridCol w:w="1350"/>
        <w:gridCol w:w="2115"/>
        <w:tblGridChange w:id="0">
          <w:tblGrid>
            <w:gridCol w:w="2530"/>
            <w:gridCol w:w="3125.0000000000005"/>
            <w:gridCol w:w="1185"/>
            <w:gridCol w:w="1350"/>
            <w:gridCol w:w="2115"/>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C">
            <w:pPr>
              <w:spacing w:after="0" w:line="240" w:lineRule="auto"/>
              <w:rPr>
                <w:b w:val="1"/>
                <w:sz w:val="16"/>
                <w:szCs w:val="16"/>
              </w:rPr>
            </w:pPr>
            <w:r w:rsidDel="00000000" w:rsidR="00000000" w:rsidRPr="00000000">
              <w:rPr>
                <w:b w:val="1"/>
                <w:color w:val="000000"/>
                <w:sz w:val="16"/>
                <w:szCs w:val="16"/>
                <w:rtl w:val="0"/>
              </w:rPr>
              <w:t xml:space="preserve">Component title or description of the mobility 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D">
            <w:pPr>
              <w:spacing w:after="0" w:line="240" w:lineRule="auto"/>
              <w:ind w:right="-993"/>
              <w:rPr>
                <w:b w:val="1"/>
                <w:sz w:val="16"/>
                <w:szCs w:val="16"/>
              </w:rPr>
            </w:pPr>
            <w:r w:rsidDel="00000000" w:rsidR="00000000" w:rsidRPr="00000000">
              <w:rPr>
                <w:b w:val="1"/>
                <w:sz w:val="16"/>
                <w:szCs w:val="16"/>
                <w:rtl w:val="0"/>
              </w:rPr>
              <w:t xml:space="preserve">Short description of the virtual</w:t>
              <w:br w:type="textWrapping"/>
              <w:t xml:space="preserve">component (obligatory field):</w:t>
            </w:r>
          </w:p>
          <w:p w:rsidR="00000000" w:rsidDel="00000000" w:rsidP="00000000" w:rsidRDefault="00000000" w:rsidRPr="00000000" w14:paraId="0000005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F">
            <w:pPr>
              <w:spacing w:after="0" w:line="240" w:lineRule="auto"/>
              <w:jc w:val="center"/>
              <w:rPr>
                <w:rFonts w:ascii="Calibri" w:cs="Calibri" w:eastAsia="Calibri" w:hAnsi="Calibri"/>
                <w:b w:val="1"/>
                <w:color w:val="000000"/>
                <w:sz w:val="16"/>
                <w:szCs w:val="16"/>
              </w:rPr>
            </w:pPr>
            <w:bookmarkStart w:colFirst="0" w:colLast="0" w:name="_heading=h.gjdgxs" w:id="0"/>
            <w:bookmarkEnd w:id="0"/>
            <w:r w:rsidDel="00000000" w:rsidR="00000000" w:rsidRPr="00000000">
              <w:rPr>
                <w:b w:val="1"/>
                <w:color w:val="000000"/>
                <w:sz w:val="16"/>
                <w:szCs w:val="16"/>
                <w:rtl w:val="0"/>
              </w:rPr>
              <w:t xml:space="preserve">ECTS credits to be awarded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0">
            <w:pPr>
              <w:spacing w:after="0" w:line="240" w:lineRule="auto"/>
              <w:jc w:val="center"/>
              <w:rPr>
                <w:rFonts w:ascii="Calibri" w:cs="Calibri" w:eastAsia="Calibri" w:hAnsi="Calibri"/>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1">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 home university</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ind w:right="-102.99212598425072"/>
              <w:jc w:val="both"/>
              <w:rPr>
                <w:b w:val="1"/>
                <w:sz w:val="16"/>
                <w:szCs w:val="16"/>
              </w:rPr>
            </w:pPr>
            <w:r w:rsidDel="00000000" w:rsidR="00000000" w:rsidRPr="00000000">
              <w:rPr>
                <w:rFonts w:ascii="Arial Narrow" w:cs="Arial Narrow" w:eastAsia="Arial Narrow" w:hAnsi="Arial Narrow"/>
                <w:i w:val="1"/>
                <w:rtl w:val="0"/>
              </w:rPr>
              <w:t xml:space="preserve">Artificial Intelligence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Calibri" w:cs="Calibri" w:eastAsia="Calibri" w:hAnsi="Calibri"/>
                <w:color w:val="000000"/>
                <w:sz w:val="16"/>
                <w:szCs w:val="16"/>
              </w:rPr>
            </w:pPr>
            <w:r w:rsidDel="00000000" w:rsidR="00000000" w:rsidRPr="00000000">
              <w:rPr>
                <w:sz w:val="16"/>
                <w:szCs w:val="16"/>
                <w:rtl w:val="0"/>
              </w:rPr>
              <w:t xml:space="preserve">Virtual component </w:t>
            </w:r>
            <w:r w:rsidDel="00000000" w:rsidR="00000000" w:rsidRPr="00000000">
              <w:rPr>
                <w:rFonts w:ascii="Calibri" w:cs="Calibri" w:eastAsia="Calibri" w:hAnsi="Calibri"/>
                <w:color w:val="000000"/>
                <w:sz w:val="16"/>
                <w:szCs w:val="16"/>
                <w:rtl w:val="0"/>
              </w:rPr>
              <w:t xml:space="preserve">before physical mobility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jc w:val="center"/>
              <w:rPr>
                <w:rFonts w:ascii="Calibri" w:cs="Calibri" w:eastAsia="Calibri" w:hAnsi="Calibri"/>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center"/>
              <w:rPr>
                <w:i w:val="1"/>
                <w:color w:val="000000"/>
                <w:sz w:val="16"/>
                <w:szCs w:val="16"/>
              </w:rPr>
            </w:pPr>
            <w:r w:rsidDel="00000000" w:rsidR="00000000" w:rsidRPr="00000000">
              <w:rPr>
                <w:rtl w:val="0"/>
              </w:rPr>
            </w:r>
          </w:p>
        </w:tc>
      </w:tr>
    </w:tbl>
    <w:p w:rsidR="00000000" w:rsidDel="00000000" w:rsidP="00000000" w:rsidRDefault="00000000" w:rsidRPr="00000000" w14:paraId="00000067">
      <w:pPr>
        <w:spacing w:after="0" w:lineRule="auto"/>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Commitment of the three parties</w:t>
      </w:r>
    </w:p>
    <w:tbl>
      <w:tblPr>
        <w:tblStyle w:val="Table5"/>
        <w:tblW w:w="10467.0" w:type="dxa"/>
        <w:jc w:val="left"/>
        <w:tblLayout w:type="fixed"/>
        <w:tblLook w:val="0400"/>
      </w:tblPr>
      <w:tblGrid>
        <w:gridCol w:w="2612"/>
        <w:gridCol w:w="2032"/>
        <w:gridCol w:w="2036"/>
        <w:gridCol w:w="1629"/>
        <w:gridCol w:w="1086"/>
        <w:gridCol w:w="1072"/>
        <w:tblGridChange w:id="0">
          <w:tblGrid>
            <w:gridCol w:w="2612"/>
            <w:gridCol w:w="2032"/>
            <w:gridCol w:w="2036"/>
            <w:gridCol w:w="1629"/>
            <w:gridCol w:w="1086"/>
            <w:gridCol w:w="1072"/>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8">
            <w:pPr>
              <w:spacing w:after="0" w:line="240" w:lineRule="auto"/>
              <w:ind w:right="14"/>
              <w:jc w:val="center"/>
              <w:rPr>
                <w:rFonts w:ascii="Calibri" w:cs="Calibri" w:eastAsia="Calibri" w:hAnsi="Calibri"/>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6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Commitment</w:t>
            </w:r>
            <w:r w:rsidDel="00000000" w:rsidR="00000000" w:rsidRPr="00000000">
              <w:rPr>
                <w:rtl w:val="0"/>
              </w:rPr>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6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Email</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1">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Position</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Date</w:t>
            </w:r>
            <w:r w:rsidDel="00000000" w:rsidR="00000000" w:rsidRPr="00000000">
              <w:rPr>
                <w:rtl w:val="0"/>
              </w:rPr>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3">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Signature</w:t>
            </w:r>
            <w:r w:rsidDel="00000000" w:rsidR="00000000" w:rsidRPr="00000000">
              <w:rPr>
                <w:rtl w:val="0"/>
              </w:rPr>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4">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Student</w:t>
            </w: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6">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7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8">
            <w:pPr>
              <w:spacing w:after="0" w:line="240" w:lineRule="auto"/>
              <w:jc w:val="center"/>
              <w:rPr>
                <w:rFonts w:ascii="Calibri" w:cs="Calibri" w:eastAsia="Calibri" w:hAnsi="Calibri"/>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A">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B">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Sending Institution</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7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7E">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President of the degree programme</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80">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r w:rsidDel="00000000" w:rsidR="00000000" w:rsidRPr="00000000">
              <w:rPr>
                <w:rtl w:val="0"/>
              </w:rPr>
            </w:r>
          </w:p>
        </w:tc>
        <w:tc>
          <w:tcPr>
            <w:tcBorders>
              <w:bottom w:color="000000" w:space="0" w:sz="6" w:val="single"/>
              <w:right w:color="000000" w:space="0" w:sz="8" w:val="single"/>
            </w:tcBorders>
            <w:shd w:fill="auto" w:val="clear"/>
            <w:vAlign w:val="center"/>
          </w:tcPr>
          <w:p w:rsidR="00000000" w:rsidDel="00000000" w:rsidP="00000000" w:rsidRDefault="00000000" w:rsidRPr="00000000" w14:paraId="0000008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International Coordinator</w:t>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8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86">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087">
      <w:pPr>
        <w:spacing w:after="0" w:lineRule="auto"/>
        <w:jc w:val="center"/>
        <w:rPr>
          <w:rFonts w:ascii="Verdana" w:cs="Verdana" w:eastAsia="Verdana" w:hAnsi="Verdana"/>
          <w:b w:val="1"/>
          <w:color w:val="002060"/>
          <w:sz w:val="28"/>
          <w:szCs w:val="28"/>
        </w:rPr>
      </w:pPr>
      <w:r w:rsidDel="00000000" w:rsidR="00000000" w:rsidRPr="00000000">
        <w:rPr>
          <w:rtl w:val="0"/>
        </w:rPr>
      </w:r>
    </w:p>
    <w:tbl>
      <w:tblPr>
        <w:tblStyle w:val="Table6"/>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9"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2"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A">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p w:rsidR="00000000" w:rsidDel="00000000" w:rsidP="00000000" w:rsidRDefault="00000000" w:rsidRPr="00000000" w14:paraId="0000008B">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bl>
      <w:tblPr>
        <w:tblStyle w:val="Table7"/>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08C">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08D">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08E">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08F">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090">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091">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2">
            <w:pPr>
              <w:spacing w:after="120" w:line="24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094">
            <w:pPr>
              <w:spacing w:after="120" w:line="24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095">
            <w:pPr>
              <w:spacing w:after="120" w:before="120" w:lineRule="auto"/>
              <w:jc w:val="both"/>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0">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1">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096">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098">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099">
            <w:pPr>
              <w:spacing w:after="120" w:line="24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A">
            <w:pPr>
              <w:spacing w:after="120" w:line="24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09B">
            <w:pPr>
              <w:spacing w:after="120" w:line="24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09C">
            <w:pPr>
              <w:spacing w:after="120" w:line="24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09D">
            <w:pPr>
              <w:spacing w:after="120" w:line="24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E">
            <w:pPr>
              <w:spacing w:after="120" w:line="24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09F">
            <w:pPr>
              <w:jc w:val="both"/>
              <w:rPr>
                <w:rFonts w:ascii="Calibri" w:cs="Calibri" w:eastAsia="Calibri" w:hAnsi="Calibri"/>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0">
            <w:pPr>
              <w:spacing w:after="120" w:line="24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0A1">
            <w:pPr>
              <w:jc w:val="both"/>
              <w:rPr>
                <w:rFonts w:ascii="Calibri" w:cs="Calibri" w:eastAsia="Calibri" w:hAnsi="Calibri"/>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2">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Short-term doctoral mobility</w:t>
            </w:r>
            <w:r w:rsidDel="00000000" w:rsidR="00000000" w:rsidRPr="00000000">
              <w:rPr>
                <w:rtl w:val="0"/>
              </w:rPr>
            </w:r>
          </w:p>
        </w:tc>
        <w:tc>
          <w:tcPr/>
          <w:p w:rsidR="00000000" w:rsidDel="00000000" w:rsidP="00000000" w:rsidRDefault="00000000" w:rsidRPr="00000000" w14:paraId="000000A3">
            <w:pPr>
              <w:jc w:val="both"/>
              <w:rPr>
                <w:rFonts w:ascii="Calibri" w:cs="Calibri" w:eastAsia="Calibri" w:hAnsi="Calibri"/>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4">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ECTS credits (or equivalent)</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6">
            <w:pPr>
              <w:spacing w:after="120" w:line="24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0A7">
            <w:pPr>
              <w:spacing w:after="120" w:line="240" w:lineRule="auto"/>
              <w:ind w:right="28"/>
              <w:jc w:val="both"/>
              <w:rPr>
                <w:color w:val="0563c1"/>
                <w:sz w:val="20"/>
                <w:szCs w:val="20"/>
                <w:u w:val="single"/>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rsidDel="00000000" w:rsidR="00000000" w:rsidRPr="00000000">
              <w:fldChar w:fldCharType="begin"/>
              <w:instrText xml:space="preserve"> HYPERLINK "https://europa.eu/europass/en/diploma-supplement" </w:instrText>
              <w:fldChar w:fldCharType="separate"/>
            </w:r>
            <w:r w:rsidDel="00000000" w:rsidR="00000000" w:rsidRPr="00000000">
              <w:rPr>
                <w:color w:val="0563c1"/>
                <w:sz w:val="20"/>
                <w:szCs w:val="20"/>
                <w:u w:val="single"/>
                <w:rtl w:val="0"/>
              </w:rPr>
              <w:t xml:space="preserve">diploma sup</w:t>
            </w:r>
          </w:p>
          <w:p w:rsidR="00000000" w:rsidDel="00000000" w:rsidP="00000000" w:rsidRDefault="00000000" w:rsidRPr="00000000" w14:paraId="000000A8">
            <w:pPr>
              <w:spacing w:after="120" w:line="240" w:lineRule="auto"/>
              <w:ind w:right="28"/>
              <w:jc w:val="both"/>
              <w:rPr>
                <w:sz w:val="20"/>
                <w:szCs w:val="20"/>
              </w:rPr>
            </w:pPr>
            <w:r w:rsidDel="00000000" w:rsidR="00000000" w:rsidRPr="00000000">
              <w:rPr>
                <w:color w:val="0563c1"/>
                <w:sz w:val="20"/>
                <w:szCs w:val="20"/>
                <w:u w:val="single"/>
                <w:rtl w:val="0"/>
              </w:rPr>
              <w:t xml:space="preserve">plement</w:t>
            </w:r>
            <w:r w:rsidDel="00000000" w:rsidR="00000000" w:rsidRPr="00000000">
              <w:fldChar w:fldCharType="end"/>
            </w:r>
            <w:r w:rsidDel="00000000" w:rsidR="00000000" w:rsidRPr="00000000">
              <w:rPr>
                <w:sz w:val="20"/>
                <w:szCs w:val="20"/>
                <w:rtl w:val="0"/>
              </w:rPr>
              <w:t xml:space="preserve"> or </w:t>
            </w:r>
            <w:hyperlink r:id="rId12">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0A9">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0AA">
            <w:pPr>
              <w:keepNext w:val="1"/>
              <w:keepLines w:val="1"/>
              <w:tabs>
                <w:tab w:val="left" w:leader="none" w:pos="426"/>
              </w:tabs>
              <w:spacing w:after="120" w:before="120" w:line="24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0AB">
            <w:pPr>
              <w:spacing w:after="120" w:line="24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description of the European Language Levels (CEFR) is available at: </w:t>
            </w:r>
            <w:hyperlink r:id="rId1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0AD">
            <w:pPr>
              <w:spacing w:after="120" w:line="24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0AF">
            <w:pPr>
              <w:spacing w:after="120" w:line="24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0B1">
            <w:pPr>
              <w:spacing w:after="120" w:line="240" w:lineRule="auto"/>
              <w:ind w:right="28"/>
              <w:rPr>
                <w:b w:val="1"/>
                <w:sz w:val="20"/>
                <w:szCs w:val="20"/>
              </w:rPr>
            </w:pPr>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Previously selected educational component is not available at the Receiving Institution</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Timetable conflict</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0B6">
            <w:pPr>
              <w:spacing w:after="120" w:line="24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Substituting a deleted component</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Extending the mobility period</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Adding a virtual component</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tbl>
      <w:tblPr>
        <w:tblStyle w:val="Table8"/>
        <w:tblpPr w:leftFromText="141" w:rightFromText="141" w:topFromText="0" w:bottomFromText="0" w:vertAnchor="text" w:horzAnchor="text" w:tblpX="299.99999999999943" w:tblpY="0"/>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11"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3"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E">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BF">
      <w:pPr>
        <w:spacing w:after="0" w:lineRule="auto"/>
        <w:jc w:val="center"/>
        <w:rPr>
          <w:rFonts w:ascii="Verdana" w:cs="Verdana" w:eastAsia="Verdana" w:hAnsi="Verdana"/>
          <w:b w:val="1"/>
          <w:color w:val="002060"/>
          <w:sz w:val="28"/>
          <w:szCs w:val="28"/>
        </w:rPr>
      </w:pPr>
      <w:r w:rsidDel="00000000" w:rsidR="00000000" w:rsidRPr="00000000">
        <w:rPr>
          <w:rtl w:val="0"/>
        </w:rPr>
      </w:r>
    </w:p>
    <w:sectPr>
      <w:pgSz w:h="16838" w:w="11906" w:orient="portrait"/>
      <w:pgMar w:bottom="720" w:top="14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Verdana"/>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E0C23"/>
    <w:pPr>
      <w:spacing w:after="200" w:line="276" w:lineRule="auto"/>
    </w:pPr>
    <w:rPr>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nhideWhenUsed w:val="1"/>
    <w:rsid w:val="003E0C23"/>
    <w:rPr>
      <w:color w:val="0563c1" w:themeColor="hyperlink"/>
      <w:u w:val="single"/>
    </w:rPr>
  </w:style>
  <w:style w:type="character" w:styleId="TestonotaapidipaginaCarattere" w:customStyle="1">
    <w:name w:val="Testo nota a piè di pagina Carattere"/>
    <w:basedOn w:val="Carpredefinitoparagrafo"/>
    <w:link w:val="Testonotaapidipagina"/>
    <w:qFormat w:val="1"/>
    <w:rsid w:val="005F66E7"/>
    <w:rPr>
      <w:rFonts w:ascii="Times New Roman" w:cs="Times New Roman" w:eastAsia="Times New Roman" w:hAnsi="Times New Roman"/>
      <w:sz w:val="20"/>
      <w:szCs w:val="20"/>
      <w:lang w:val="fr-FR"/>
    </w:rPr>
  </w:style>
  <w:style w:type="character" w:styleId="EndnoteCharacters" w:customStyle="1">
    <w:name w:val="Endnote Characters"/>
    <w:qFormat w:val="1"/>
    <w:rsid w:val="005F66E7"/>
    <w:rPr>
      <w:vertAlign w:val="superscript"/>
    </w:rPr>
  </w:style>
  <w:style w:type="character" w:styleId="EndnoteAnchor" w:customStyle="1">
    <w:name w:val="Endnote Anchor"/>
    <w:rPr>
      <w:vertAlign w:val="superscript"/>
    </w:rPr>
  </w:style>
  <w:style w:type="character" w:styleId="TestonotadichiusuraCarattere" w:customStyle="1">
    <w:name w:val="Testo nota di chiusura Carattere"/>
    <w:basedOn w:val="Carpredefinitoparagrafo"/>
    <w:link w:val="Testonotadichiusura"/>
    <w:uiPriority w:val="99"/>
    <w:qFormat w:val="1"/>
    <w:rsid w:val="005F66E7"/>
    <w:rPr>
      <w:sz w:val="20"/>
      <w:szCs w:val="20"/>
      <w:lang w:val="it-IT"/>
    </w:rPr>
  </w:style>
  <w:style w:type="character" w:styleId="Rimandocommento">
    <w:name w:val="annotation reference"/>
    <w:basedOn w:val="Carpredefinitoparagrafo"/>
    <w:uiPriority w:val="99"/>
    <w:semiHidden w:val="1"/>
    <w:unhideWhenUsed w:val="1"/>
    <w:qFormat w:val="1"/>
    <w:rsid w:val="005F66E7"/>
    <w:rPr>
      <w:sz w:val="16"/>
      <w:szCs w:val="16"/>
    </w:rPr>
  </w:style>
  <w:style w:type="character" w:styleId="TestocommentoCarattere" w:customStyle="1">
    <w:name w:val="Testo commento Carattere"/>
    <w:basedOn w:val="Carpredefinitoparagrafo"/>
    <w:link w:val="Testocommento"/>
    <w:qFormat w:val="1"/>
    <w:rsid w:val="005F66E7"/>
    <w:rPr>
      <w:sz w:val="20"/>
      <w:szCs w:val="20"/>
      <w:lang w:val="it-IT"/>
    </w:rPr>
  </w:style>
  <w:style w:type="character" w:styleId="Testosegnaposto">
    <w:name w:val="Placeholder Text"/>
    <w:basedOn w:val="Carpredefinitoparagrafo"/>
    <w:uiPriority w:val="99"/>
    <w:semiHidden w:val="1"/>
    <w:qFormat w:val="1"/>
    <w:rsid w:val="0089316A"/>
    <w:rPr>
      <w:color w:val="808080"/>
    </w:rPr>
  </w:style>
  <w:style w:type="character" w:styleId="Collegamentovisitato">
    <w:name w:val="FollowedHyperlink"/>
    <w:basedOn w:val="Carpredefinitoparagrafo"/>
    <w:uiPriority w:val="99"/>
    <w:semiHidden w:val="1"/>
    <w:unhideWhenUsed w:val="1"/>
    <w:rsid w:val="006754AC"/>
    <w:rPr>
      <w:color w:val="954f72"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555F03"/>
    <w:rPr>
      <w:rFonts w:ascii="Times New Roman" w:cs="Times New Roman" w:hAnsi="Times New Roman"/>
      <w:sz w:val="18"/>
      <w:szCs w:val="18"/>
      <w:lang w:val="it-IT"/>
    </w:rPr>
  </w:style>
  <w:style w:type="character" w:styleId="IntestazioneCarattere" w:customStyle="1">
    <w:name w:val="Intestazione Carattere"/>
    <w:basedOn w:val="Carpredefinitoparagrafo"/>
    <w:link w:val="Intestazione"/>
    <w:uiPriority w:val="99"/>
    <w:qFormat w:val="1"/>
    <w:rsid w:val="00A460C8"/>
    <w:rPr>
      <w:lang w:val="it-IT"/>
    </w:rPr>
  </w:style>
  <w:style w:type="character" w:styleId="PidipaginaCarattere" w:customStyle="1">
    <w:name w:val="Piè di pagina Carattere"/>
    <w:basedOn w:val="Carpredefinitoparagrafo"/>
    <w:link w:val="Pidipagina"/>
    <w:uiPriority w:val="99"/>
    <w:qFormat w:val="1"/>
    <w:rsid w:val="00A460C8"/>
    <w:rPr>
      <w:lang w:val="it-IT"/>
    </w:rPr>
  </w:style>
  <w:style w:type="paragraph" w:styleId="Heading" w:customStyle="1">
    <w:name w:val="Heading"/>
    <w:basedOn w:val="Normale"/>
    <w:next w:val="Corpotesto"/>
    <w:qFormat w:val="1"/>
    <w:pPr>
      <w:keepNext w:val="1"/>
      <w:spacing w:after="120" w:before="240"/>
    </w:pPr>
    <w:rPr>
      <w:rFonts w:ascii="Liberation Sans" w:cs="Lohit Devanagari" w:eastAsia="Noto Sans CJK SC" w:hAnsi="Liberation Sans"/>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ex" w:customStyle="1">
    <w:name w:val="Index"/>
    <w:basedOn w:val="Normale"/>
    <w:qFormat w:val="1"/>
    <w:pPr>
      <w:suppressLineNumbers w:val="1"/>
    </w:pPr>
    <w:rPr>
      <w:rFonts w:cs="Lohit Devanagari"/>
    </w:rPr>
  </w:style>
  <w:style w:type="paragraph" w:styleId="Default" w:customStyle="1">
    <w:name w:val="Default"/>
    <w:qFormat w:val="1"/>
    <w:rsid w:val="003E0C23"/>
    <w:rPr>
      <w:rFonts w:ascii="Verdana" w:cs="Verdana" w:eastAsia="Calibri" w:hAnsi="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cs="Times New Roman" w:eastAsia="Times New Roman" w:hAnsi="Times New Roman"/>
      <w:sz w:val="20"/>
      <w:szCs w:val="20"/>
      <w:lang w:val="fr-FR"/>
    </w:rPr>
  </w:style>
  <w:style w:type="paragraph" w:styleId="Testonotadichiusura">
    <w:name w:val="endnote text"/>
    <w:basedOn w:val="Normale"/>
    <w:link w:val="TestonotadichiusuraCarattere"/>
    <w:unhideWhenUsed w:val="1"/>
    <w:rsid w:val="005F66E7"/>
    <w:pPr>
      <w:spacing w:after="0" w:line="240" w:lineRule="auto"/>
    </w:pPr>
    <w:rPr>
      <w:sz w:val="20"/>
      <w:szCs w:val="20"/>
    </w:rPr>
  </w:style>
  <w:style w:type="paragraph" w:styleId="Testocommento">
    <w:name w:val="annotation text"/>
    <w:basedOn w:val="Normale"/>
    <w:link w:val="TestocommentoCarattere"/>
    <w:unhideWhenUsed w:val="1"/>
    <w:qFormat w:val="1"/>
    <w:rsid w:val="005F66E7"/>
    <w:pPr>
      <w:spacing w:line="240" w:lineRule="auto"/>
    </w:pPr>
    <w:rPr>
      <w:sz w:val="20"/>
      <w:szCs w:val="20"/>
    </w:rPr>
  </w:style>
  <w:style w:type="paragraph" w:styleId="Paragrafoelenco">
    <w:name w:val="List Paragraph"/>
    <w:basedOn w:val="Normale"/>
    <w:uiPriority w:val="34"/>
    <w:qFormat w:val="1"/>
    <w:rsid w:val="008667EB"/>
    <w:pPr>
      <w:ind w:left="720"/>
      <w:contextualSpacing w:val="1"/>
    </w:pPr>
  </w:style>
  <w:style w:type="paragraph" w:styleId="Testofumetto">
    <w:name w:val="Balloon Text"/>
    <w:basedOn w:val="Normale"/>
    <w:link w:val="TestofumettoCarattere"/>
    <w:uiPriority w:val="99"/>
    <w:semiHidden w:val="1"/>
    <w:unhideWhenUsed w:val="1"/>
    <w:qFormat w:val="1"/>
    <w:rsid w:val="00555F03"/>
    <w:pPr>
      <w:spacing w:after="0" w:line="240" w:lineRule="auto"/>
    </w:pPr>
    <w:rPr>
      <w:rFonts w:ascii="Times New Roman" w:cs="Times New Roman" w:hAnsi="Times New Roman"/>
      <w:sz w:val="18"/>
      <w:szCs w:val="18"/>
    </w:rPr>
  </w:style>
  <w:style w:type="paragraph" w:styleId="HeaderandFooter" w:customStyle="1">
    <w:name w:val="Header and Footer"/>
    <w:basedOn w:val="Normale"/>
    <w:qFormat w:val="1"/>
  </w:style>
  <w:style w:type="paragraph" w:styleId="Intestazione">
    <w:name w:val="header"/>
    <w:basedOn w:val="Normale"/>
    <w:link w:val="IntestazioneCarattere"/>
    <w:uiPriority w:val="99"/>
    <w:unhideWhenUsed w:val="1"/>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val="1"/>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Carpredefinitoparagrafo"/>
    <w:uiPriority w:val="99"/>
    <w:semiHidden w:val="1"/>
    <w:unhideWhenUsed w:val="1"/>
    <w:rsid w:val="00CB1777"/>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CB1777"/>
    <w:rPr>
      <w:b w:val="1"/>
      <w:bCs w:val="1"/>
    </w:rPr>
  </w:style>
  <w:style w:type="character" w:styleId="SoggettocommentoCarattere" w:customStyle="1">
    <w:name w:val="Soggetto commento Carattere"/>
    <w:basedOn w:val="TestocommentoCarattere"/>
    <w:link w:val="Soggettocommento"/>
    <w:uiPriority w:val="99"/>
    <w:semiHidden w:val="1"/>
    <w:rsid w:val="00CB1777"/>
    <w:rPr>
      <w:b w:val="1"/>
      <w:bCs w:val="1"/>
      <w:sz w:val="20"/>
      <w:szCs w:val="20"/>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uropass.cedefop.europa.eu/en/resources/european-language-levels-cefr" TargetMode="External"/><Relationship Id="rId12" Type="http://schemas.openxmlformats.org/officeDocument/2006/relationships/hyperlink" Target="https://europa.eu/europass/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ki.uni-foundation.eu/display/MAID/MyAcademi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HsHgSrD8pm80+nIG+1uFFpoRQ==">CgMxLjAyCGguZ2pkZ3hzOAByITF0YnVSbnpiU29ESXZqdkRtNllySDBEM2tZWlVIdWk2OA==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2024-05-02T11:42:00Z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caleCrop">
    <vt:lpwstr>false</vt:lpwstr>
  </property>
  <property fmtid="{D5CDD505-2E9C-101B-9397-08002B2CF9AE}" pid="9" name="ShareDoc">
    <vt:lpwstr>false</vt:lpwstr>
  </property>
  <property fmtid="{D5CDD505-2E9C-101B-9397-08002B2CF9AE}" pid="10" name="MediaServiceImageTags">
    <vt:lpwstr>MediaServiceImageTags</vt:lpwstr>
  </property>
</Properties>
</file>